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627B9E" w14:textId="6CCC2334" w:rsidR="00686BB6" w:rsidRPr="00686BB6" w:rsidRDefault="00686BB6" w:rsidP="006172DB">
      <w:pPr>
        <w:pStyle w:val="Address"/>
        <w:jc w:val="center"/>
        <w:rPr>
          <w:rFonts w:asciiTheme="minorHAnsi" w:eastAsiaTheme="minorEastAsia" w:hAnsiTheme="minorHAnsi" w:cstheme="minorBidi"/>
          <w:i/>
          <w:iCs/>
          <w:color w:val="FF0000"/>
        </w:rPr>
      </w:pPr>
      <w:r w:rsidRPr="00686BB6">
        <w:rPr>
          <w:rFonts w:asciiTheme="minorHAnsi" w:eastAsiaTheme="minorEastAsia" w:hAnsiTheme="minorHAnsi" w:cstheme="minorBidi"/>
          <w:i/>
          <w:iCs/>
          <w:color w:val="FF0000"/>
        </w:rPr>
        <w:t>(</w:t>
      </w:r>
      <w:r w:rsidR="00B93166" w:rsidRPr="00B93166">
        <w:rPr>
          <w:rFonts w:asciiTheme="minorHAnsi" w:eastAsiaTheme="minorEastAsia" w:hAnsiTheme="minorHAnsi" w:cstheme="minorBidi"/>
          <w:i/>
          <w:iCs/>
          <w:color w:val="FF0000"/>
        </w:rPr>
        <w:t>Department, Faculty or School</w:t>
      </w:r>
      <w:r w:rsidRPr="00686BB6">
        <w:rPr>
          <w:rFonts w:asciiTheme="minorHAnsi" w:eastAsiaTheme="minorEastAsia" w:hAnsiTheme="minorHAnsi" w:cstheme="minorBidi"/>
          <w:i/>
          <w:iCs/>
          <w:color w:val="FF0000"/>
        </w:rPr>
        <w:t xml:space="preserve"> letterhead and contact information)</w:t>
      </w:r>
    </w:p>
    <w:p w14:paraId="209A9AC7" w14:textId="77777777" w:rsidR="00686BB6" w:rsidRPr="00686BB6" w:rsidRDefault="00686BB6" w:rsidP="00686BB6">
      <w:pPr>
        <w:pStyle w:val="Address"/>
        <w:rPr>
          <w:rFonts w:asciiTheme="minorHAnsi" w:eastAsiaTheme="minorEastAsia" w:hAnsiTheme="minorHAnsi" w:cstheme="minorBidi"/>
          <w:i/>
          <w:iCs/>
          <w:color w:val="FF0000"/>
        </w:rPr>
      </w:pPr>
    </w:p>
    <w:p w14:paraId="6EF8E46F" w14:textId="7149DAF9" w:rsidR="00D64D41" w:rsidRDefault="00D64D41" w:rsidP="59621247">
      <w:pPr>
        <w:jc w:val="both"/>
        <w:rPr>
          <w:rFonts w:asciiTheme="minorHAnsi" w:eastAsiaTheme="minorEastAsia" w:hAnsiTheme="minorHAnsi" w:cstheme="minorBidi"/>
          <w:i/>
          <w:iCs/>
          <w:lang w:val="en-GB"/>
        </w:rPr>
      </w:pPr>
      <w:r w:rsidRPr="59621247">
        <w:rPr>
          <w:rFonts w:asciiTheme="minorHAnsi" w:eastAsiaTheme="minorEastAsia" w:hAnsiTheme="minorHAnsi" w:cstheme="minorBidi"/>
          <w:b/>
          <w:bCs/>
          <w:i/>
          <w:iCs/>
          <w:color w:val="FF0000"/>
          <w:lang w:val="en-GB"/>
        </w:rPr>
        <w:t xml:space="preserve">Reminder: Please pay attention to texts in red font - you will have to change the font colour to black as </w:t>
      </w:r>
      <w:r w:rsidR="0015003D" w:rsidRPr="59621247">
        <w:rPr>
          <w:rFonts w:asciiTheme="minorHAnsi" w:eastAsiaTheme="minorEastAsia" w:hAnsiTheme="minorHAnsi" w:cstheme="minorBidi"/>
          <w:b/>
          <w:bCs/>
          <w:i/>
          <w:iCs/>
          <w:color w:val="FF0000"/>
          <w:lang w:val="en-GB"/>
        </w:rPr>
        <w:t>appropriate or</w:t>
      </w:r>
      <w:r w:rsidRPr="59621247">
        <w:rPr>
          <w:rFonts w:asciiTheme="minorHAnsi" w:eastAsiaTheme="minorEastAsia" w:hAnsiTheme="minorHAnsi" w:cstheme="minorBidi"/>
          <w:b/>
          <w:bCs/>
          <w:i/>
          <w:iCs/>
          <w:color w:val="FF0000"/>
          <w:lang w:val="en-GB"/>
        </w:rPr>
        <w:t xml:space="preserve"> delete the statement or paragraph if not applicable.</w:t>
      </w:r>
    </w:p>
    <w:p w14:paraId="672A6659" w14:textId="77777777" w:rsidR="00D64D41" w:rsidRDefault="00D64D41" w:rsidP="59621247">
      <w:pPr>
        <w:rPr>
          <w:rFonts w:asciiTheme="minorHAnsi" w:eastAsiaTheme="minorEastAsia" w:hAnsiTheme="minorHAnsi" w:cstheme="minorBidi"/>
          <w:i/>
          <w:iCs/>
          <w:color w:val="FF0000"/>
          <w:lang w:val="en-GB"/>
        </w:rPr>
      </w:pPr>
    </w:p>
    <w:p w14:paraId="59583FD5" w14:textId="77777777" w:rsidR="00D64D41" w:rsidRPr="00317694" w:rsidRDefault="00D64D41" w:rsidP="59621247">
      <w:pPr>
        <w:pStyle w:val="Address"/>
        <w:rPr>
          <w:rFonts w:asciiTheme="minorHAnsi" w:eastAsiaTheme="minorEastAsia" w:hAnsiTheme="minorHAnsi" w:cstheme="minorBidi"/>
          <w:i/>
          <w:iCs/>
          <w:color w:val="FF0000"/>
        </w:rPr>
      </w:pPr>
      <w:r w:rsidRPr="59621247">
        <w:rPr>
          <w:rFonts w:asciiTheme="minorHAnsi" w:eastAsiaTheme="minorEastAsia" w:hAnsiTheme="minorHAnsi" w:cstheme="minorBidi"/>
          <w:i/>
          <w:iCs/>
          <w:color w:val="FF0000"/>
        </w:rPr>
        <w:t>(day/month/year)</w:t>
      </w:r>
    </w:p>
    <w:p w14:paraId="31E17A6D" w14:textId="77777777" w:rsidR="002C014D" w:rsidRPr="002C014D" w:rsidRDefault="002C014D" w:rsidP="002C014D">
      <w:pPr>
        <w:pStyle w:val="Address"/>
        <w:ind w:left="3600"/>
        <w:rPr>
          <w:rFonts w:asciiTheme="minorHAnsi" w:hAnsiTheme="minorHAnsi" w:cstheme="minorHAnsi"/>
          <w:b/>
          <w:bCs/>
          <w:color w:val="000000"/>
          <w:sz w:val="28"/>
          <w:szCs w:val="28"/>
        </w:rPr>
      </w:pPr>
      <w:r w:rsidRPr="002C014D">
        <w:rPr>
          <w:rFonts w:asciiTheme="minorHAnsi" w:hAnsiTheme="minorHAnsi" w:cstheme="minorHAnsi"/>
          <w:b/>
          <w:bCs/>
          <w:color w:val="000000"/>
          <w:sz w:val="28"/>
          <w:szCs w:val="28"/>
        </w:rPr>
        <w:t>SHORT-TERM (120-DAY) WORK PERMIT</w:t>
      </w:r>
    </w:p>
    <w:p w14:paraId="3222790C" w14:textId="77777777" w:rsidR="002C014D" w:rsidRPr="003B3876" w:rsidRDefault="002C014D" w:rsidP="002C014D">
      <w:pPr>
        <w:pStyle w:val="Address"/>
        <w:ind w:left="2880" w:firstLine="720"/>
        <w:rPr>
          <w:rFonts w:asciiTheme="minorHAnsi" w:hAnsiTheme="minorHAnsi" w:cstheme="minorHAnsi"/>
          <w:b/>
          <w:bCs/>
          <w:color w:val="000000"/>
          <w:sz w:val="28"/>
          <w:szCs w:val="28"/>
        </w:rPr>
      </w:pPr>
      <w:r w:rsidRPr="002C014D">
        <w:rPr>
          <w:rFonts w:asciiTheme="minorHAnsi" w:hAnsiTheme="minorHAnsi" w:cstheme="minorHAnsi"/>
          <w:b/>
          <w:bCs/>
          <w:color w:val="000000"/>
          <w:sz w:val="28"/>
          <w:szCs w:val="28"/>
        </w:rPr>
        <w:t>EXEMPTION FOR RESEARCHERS</w:t>
      </w:r>
    </w:p>
    <w:p w14:paraId="5DAB6C7B" w14:textId="77777777" w:rsidR="00D64D41" w:rsidRPr="00317694" w:rsidRDefault="00D64D41" w:rsidP="59621247">
      <w:pPr>
        <w:pStyle w:val="TableText"/>
        <w:rPr>
          <w:rFonts w:asciiTheme="minorHAnsi" w:eastAsiaTheme="minorEastAsia" w:hAnsiTheme="minorHAnsi" w:cstheme="minorBidi"/>
        </w:rPr>
      </w:pPr>
    </w:p>
    <w:p w14:paraId="35994ED1" w14:textId="16DE2AC0" w:rsidR="00D64D41" w:rsidRPr="00317694" w:rsidRDefault="00D64D41" w:rsidP="59621247">
      <w:pPr>
        <w:pStyle w:val="Address"/>
        <w:rPr>
          <w:rFonts w:asciiTheme="minorHAnsi" w:eastAsiaTheme="minorEastAsia" w:hAnsiTheme="minorHAnsi" w:cstheme="minorBidi"/>
          <w:i/>
          <w:iCs/>
          <w:color w:val="FF0000"/>
        </w:rPr>
      </w:pPr>
      <w:r w:rsidRPr="59621247">
        <w:rPr>
          <w:rFonts w:asciiTheme="minorHAnsi" w:eastAsiaTheme="minorEastAsia" w:hAnsiTheme="minorHAnsi" w:cstheme="minorBidi"/>
          <w:i/>
          <w:iCs/>
          <w:color w:val="FF0000"/>
        </w:rPr>
        <w:t>(name</w:t>
      </w:r>
      <w:r w:rsidR="006149F5">
        <w:rPr>
          <w:rFonts w:asciiTheme="minorHAnsi" w:eastAsiaTheme="minorEastAsia" w:hAnsiTheme="minorHAnsi" w:cstheme="minorBidi"/>
          <w:i/>
          <w:iCs/>
          <w:color w:val="FF0000"/>
        </w:rPr>
        <w:t xml:space="preserve"> of the Mitacs student</w:t>
      </w:r>
      <w:r w:rsidRPr="59621247">
        <w:rPr>
          <w:rFonts w:asciiTheme="minorHAnsi" w:eastAsiaTheme="minorEastAsia" w:hAnsiTheme="minorHAnsi" w:cstheme="minorBidi"/>
          <w:i/>
          <w:iCs/>
          <w:color w:val="FF0000"/>
        </w:rPr>
        <w:t>)</w:t>
      </w:r>
    </w:p>
    <w:p w14:paraId="6E5F09DE" w14:textId="16832B50" w:rsidR="00D64D41" w:rsidRPr="00317694" w:rsidRDefault="00D64D41" w:rsidP="59621247">
      <w:pPr>
        <w:pStyle w:val="Address"/>
        <w:rPr>
          <w:rFonts w:asciiTheme="minorHAnsi" w:eastAsiaTheme="minorEastAsia" w:hAnsiTheme="minorHAnsi" w:cstheme="minorBidi"/>
          <w:i/>
          <w:iCs/>
          <w:color w:val="FF0000"/>
        </w:rPr>
      </w:pPr>
      <w:r w:rsidRPr="59621247">
        <w:rPr>
          <w:rFonts w:asciiTheme="minorHAnsi" w:eastAsiaTheme="minorEastAsia" w:hAnsiTheme="minorHAnsi" w:cstheme="minorBidi"/>
          <w:i/>
          <w:iCs/>
          <w:color w:val="FF0000"/>
        </w:rPr>
        <w:t>(address</w:t>
      </w:r>
      <w:r w:rsidR="006149F5">
        <w:rPr>
          <w:rFonts w:asciiTheme="minorHAnsi" w:eastAsiaTheme="minorEastAsia" w:hAnsiTheme="minorHAnsi" w:cstheme="minorBidi"/>
          <w:i/>
          <w:iCs/>
          <w:color w:val="FF0000"/>
        </w:rPr>
        <w:t xml:space="preserve"> of the Mitacs student</w:t>
      </w:r>
      <w:r w:rsidRPr="59621247">
        <w:rPr>
          <w:rFonts w:asciiTheme="minorHAnsi" w:eastAsiaTheme="minorEastAsia" w:hAnsiTheme="minorHAnsi" w:cstheme="minorBidi"/>
          <w:i/>
          <w:iCs/>
          <w:color w:val="FF0000"/>
        </w:rPr>
        <w:t>)</w:t>
      </w:r>
    </w:p>
    <w:p w14:paraId="66C17EE7" w14:textId="3917E0A4" w:rsidR="00744862" w:rsidRDefault="00744862" w:rsidP="59621247">
      <w:pPr>
        <w:pStyle w:val="NormalWeb"/>
        <w:rPr>
          <w:rFonts w:asciiTheme="minorHAnsi" w:eastAsiaTheme="minorEastAsia" w:hAnsiTheme="minorHAnsi" w:cstheme="minorBidi"/>
        </w:rPr>
      </w:pPr>
      <w:r w:rsidRPr="59621247">
        <w:rPr>
          <w:rFonts w:asciiTheme="minorHAnsi" w:eastAsiaTheme="minorEastAsia" w:hAnsiTheme="minorHAnsi" w:cstheme="minorBidi"/>
        </w:rPr>
        <w:t xml:space="preserve">Dear </w:t>
      </w:r>
      <w:r w:rsidRPr="59621247">
        <w:rPr>
          <w:rFonts w:asciiTheme="minorHAnsi" w:eastAsiaTheme="minorEastAsia" w:hAnsiTheme="minorHAnsi" w:cstheme="minorBidi"/>
          <w:color w:val="FF0000"/>
        </w:rPr>
        <w:t>(name</w:t>
      </w:r>
      <w:r w:rsidR="006149F5">
        <w:rPr>
          <w:rFonts w:asciiTheme="minorHAnsi" w:eastAsiaTheme="minorEastAsia" w:hAnsiTheme="minorHAnsi" w:cstheme="minorBidi"/>
          <w:color w:val="FF0000"/>
        </w:rPr>
        <w:t xml:space="preserve"> </w:t>
      </w:r>
      <w:r w:rsidR="006149F5">
        <w:rPr>
          <w:rFonts w:asciiTheme="minorHAnsi" w:eastAsiaTheme="minorEastAsia" w:hAnsiTheme="minorHAnsi" w:cstheme="minorBidi"/>
          <w:i/>
          <w:iCs/>
          <w:color w:val="FF0000"/>
        </w:rPr>
        <w:t>of the Mitacs student</w:t>
      </w:r>
      <w:r w:rsidRPr="59621247">
        <w:rPr>
          <w:rFonts w:asciiTheme="minorHAnsi" w:eastAsiaTheme="minorEastAsia" w:hAnsiTheme="minorHAnsi" w:cstheme="minorBidi"/>
          <w:color w:val="FF0000"/>
        </w:rPr>
        <w:t>)</w:t>
      </w:r>
      <w:r w:rsidRPr="59621247">
        <w:rPr>
          <w:rFonts w:asciiTheme="minorHAnsi" w:eastAsiaTheme="minorEastAsia" w:hAnsiTheme="minorHAnsi" w:cstheme="minorBidi"/>
        </w:rPr>
        <w:t>:</w:t>
      </w:r>
    </w:p>
    <w:p w14:paraId="2C93E945" w14:textId="78B0B1D0" w:rsidR="002C014D" w:rsidRDefault="00744862" w:rsidP="002C014D">
      <w:pPr>
        <w:pStyle w:val="NormalWeb"/>
        <w:rPr>
          <w:rFonts w:asciiTheme="minorHAnsi" w:eastAsiaTheme="minorEastAsia" w:hAnsiTheme="minorHAnsi" w:cstheme="minorBidi"/>
        </w:rPr>
      </w:pPr>
      <w:r w:rsidRPr="59621247">
        <w:rPr>
          <w:rFonts w:asciiTheme="minorHAnsi" w:eastAsiaTheme="minorEastAsia" w:hAnsiTheme="minorHAnsi" w:cstheme="minorBidi"/>
        </w:rPr>
        <w:t xml:space="preserve">We are pleased to invite you to the </w:t>
      </w:r>
      <w:r w:rsidRPr="59621247">
        <w:rPr>
          <w:rFonts w:asciiTheme="minorHAnsi" w:eastAsiaTheme="minorEastAsia" w:hAnsiTheme="minorHAnsi" w:cstheme="minorBidi"/>
          <w:color w:val="FF0000"/>
        </w:rPr>
        <w:t>(Department, Faculty or School)</w:t>
      </w:r>
      <w:r w:rsidRPr="59621247">
        <w:rPr>
          <w:rFonts w:asciiTheme="minorHAnsi" w:eastAsiaTheme="minorEastAsia" w:hAnsiTheme="minorHAnsi" w:cstheme="minorBidi"/>
        </w:rPr>
        <w:t xml:space="preserve"> at the University of Manitoba for a </w:t>
      </w:r>
      <w:r w:rsidRPr="59621247">
        <w:rPr>
          <w:rFonts w:asciiTheme="minorHAnsi" w:eastAsiaTheme="minorEastAsia" w:hAnsiTheme="minorHAnsi" w:cstheme="minorBidi"/>
          <w:color w:val="FF0000"/>
        </w:rPr>
        <w:t>(week/month)</w:t>
      </w:r>
      <w:r w:rsidRPr="59621247">
        <w:rPr>
          <w:rFonts w:asciiTheme="minorHAnsi" w:eastAsiaTheme="minorEastAsia" w:hAnsiTheme="minorHAnsi" w:cstheme="minorBidi"/>
        </w:rPr>
        <w:t xml:space="preserve"> period beginning on </w:t>
      </w:r>
      <w:r w:rsidRPr="59621247">
        <w:rPr>
          <w:rFonts w:asciiTheme="minorHAnsi" w:eastAsiaTheme="minorEastAsia" w:hAnsiTheme="minorHAnsi" w:cstheme="minorBidi"/>
          <w:color w:val="FF0000"/>
        </w:rPr>
        <w:t>(day/month/year)</w:t>
      </w:r>
      <w:r w:rsidRPr="59621247">
        <w:rPr>
          <w:rFonts w:asciiTheme="minorHAnsi" w:eastAsiaTheme="minorEastAsia" w:hAnsiTheme="minorHAnsi" w:cstheme="minorBidi"/>
        </w:rPr>
        <w:t xml:space="preserve"> or as soon thereafter as mutually agreeable following your arrival</w:t>
      </w:r>
      <w:r w:rsidR="002C014D">
        <w:rPr>
          <w:rFonts w:asciiTheme="minorHAnsi" w:eastAsiaTheme="minorEastAsia" w:hAnsiTheme="minorHAnsi" w:cstheme="minorBidi"/>
        </w:rPr>
        <w:t xml:space="preserve">, </w:t>
      </w:r>
      <w:r w:rsidR="002C014D" w:rsidRPr="0065676E">
        <w:rPr>
          <w:rFonts w:asciiTheme="minorHAnsi" w:eastAsiaTheme="minorEastAsia" w:hAnsiTheme="minorHAnsi" w:cstheme="minorBidi"/>
        </w:rPr>
        <w:t>for a period not exceeding 120 days.</w:t>
      </w:r>
    </w:p>
    <w:p w14:paraId="4A8A26F2" w14:textId="12EF11DC" w:rsidR="00CC104D" w:rsidRDefault="00744862" w:rsidP="00CC104D">
      <w:pPr>
        <w:pStyle w:val="NormalWeb"/>
        <w:rPr>
          <w:rFonts w:asciiTheme="minorHAnsi" w:eastAsiaTheme="minorEastAsia" w:hAnsiTheme="minorHAnsi" w:cstheme="minorBidi"/>
          <w:color w:val="auto"/>
        </w:rPr>
      </w:pPr>
      <w:r w:rsidRPr="59621247">
        <w:rPr>
          <w:rFonts w:asciiTheme="minorHAnsi" w:eastAsiaTheme="minorEastAsia" w:hAnsiTheme="minorHAnsi" w:cstheme="minorBidi"/>
        </w:rPr>
        <w:t xml:space="preserve">While in Canada you will be involved in </w:t>
      </w:r>
      <w:r w:rsidRPr="59621247">
        <w:rPr>
          <w:rFonts w:asciiTheme="minorHAnsi" w:eastAsiaTheme="minorEastAsia" w:hAnsiTheme="minorHAnsi" w:cstheme="minorBidi"/>
          <w:color w:val="FF0000"/>
        </w:rPr>
        <w:t>(</w:t>
      </w:r>
      <w:r w:rsidR="006149F5">
        <w:rPr>
          <w:rFonts w:asciiTheme="minorHAnsi" w:eastAsiaTheme="minorEastAsia" w:hAnsiTheme="minorHAnsi" w:cstheme="minorBidi"/>
          <w:color w:val="FF0000"/>
        </w:rPr>
        <w:t>indicate research project information</w:t>
      </w:r>
      <w:r w:rsidRPr="59621247">
        <w:rPr>
          <w:rFonts w:asciiTheme="minorHAnsi" w:eastAsiaTheme="minorEastAsia" w:hAnsiTheme="minorHAnsi" w:cstheme="minorBidi"/>
          <w:color w:val="FF0000"/>
        </w:rPr>
        <w:t>)</w:t>
      </w:r>
      <w:r w:rsidRPr="59621247">
        <w:rPr>
          <w:rFonts w:asciiTheme="minorHAnsi" w:eastAsiaTheme="minorEastAsia" w:hAnsiTheme="minorHAnsi" w:cstheme="minorBidi"/>
        </w:rPr>
        <w:t xml:space="preserve">. The experience you gain will be applied against your course of studies at your home institution, </w:t>
      </w:r>
      <w:r w:rsidRPr="59621247">
        <w:rPr>
          <w:rFonts w:asciiTheme="minorHAnsi" w:eastAsiaTheme="minorEastAsia" w:hAnsiTheme="minorHAnsi" w:cstheme="minorBidi"/>
          <w:color w:val="FF0000"/>
        </w:rPr>
        <w:t>(specify)</w:t>
      </w:r>
      <w:r w:rsidRPr="59621247">
        <w:rPr>
          <w:rFonts w:asciiTheme="minorHAnsi" w:eastAsiaTheme="minorEastAsia" w:hAnsiTheme="minorHAnsi" w:cstheme="minorBidi"/>
        </w:rPr>
        <w:t>.</w:t>
      </w:r>
      <w:r w:rsidR="006149F5">
        <w:rPr>
          <w:rFonts w:asciiTheme="minorHAnsi" w:eastAsiaTheme="minorEastAsia" w:hAnsiTheme="minorHAnsi" w:cstheme="minorBidi"/>
        </w:rPr>
        <w:t xml:space="preserve"> </w:t>
      </w:r>
      <w:r w:rsidR="00CC104D" w:rsidRPr="59621247">
        <w:rPr>
          <w:rFonts w:asciiTheme="minorHAnsi" w:eastAsiaTheme="minorEastAsia" w:hAnsiTheme="minorHAnsi" w:cstheme="minorBidi"/>
        </w:rPr>
        <w:t xml:space="preserve">You will continue to be registered as a student in </w:t>
      </w:r>
      <w:r w:rsidR="00CC104D" w:rsidRPr="59621247">
        <w:rPr>
          <w:rFonts w:asciiTheme="minorHAnsi" w:eastAsiaTheme="minorEastAsia" w:hAnsiTheme="minorHAnsi" w:cstheme="minorBidi"/>
          <w:color w:val="FF0000"/>
        </w:rPr>
        <w:t>(specif</w:t>
      </w:r>
      <w:r w:rsidR="00CC104D">
        <w:rPr>
          <w:rFonts w:asciiTheme="minorHAnsi" w:eastAsiaTheme="minorEastAsia" w:hAnsiTheme="minorHAnsi" w:cstheme="minorBidi"/>
          <w:color w:val="FF0000"/>
        </w:rPr>
        <w:t>y country</w:t>
      </w:r>
      <w:r w:rsidR="00CC104D" w:rsidRPr="59621247">
        <w:rPr>
          <w:rFonts w:asciiTheme="minorHAnsi" w:eastAsiaTheme="minorEastAsia" w:hAnsiTheme="minorHAnsi" w:cstheme="minorBidi"/>
          <w:color w:val="FF0000"/>
        </w:rPr>
        <w:t xml:space="preserve">) </w:t>
      </w:r>
      <w:r w:rsidR="00CC104D" w:rsidRPr="59621247">
        <w:rPr>
          <w:rFonts w:asciiTheme="minorHAnsi" w:eastAsiaTheme="minorEastAsia" w:hAnsiTheme="minorHAnsi" w:cstheme="minorBidi"/>
          <w:color w:val="auto"/>
        </w:rPr>
        <w:t>and you will not be registered as a student at the University of Manitoba.</w:t>
      </w:r>
    </w:p>
    <w:p w14:paraId="56D6ED38" w14:textId="147CC194" w:rsidR="00CC104D" w:rsidRDefault="00CC104D" w:rsidP="00CC104D">
      <w:pPr>
        <w:pStyle w:val="NormalWeb"/>
        <w:rPr>
          <w:rFonts w:asciiTheme="minorHAnsi" w:eastAsiaTheme="minorEastAsia" w:hAnsiTheme="minorHAnsi" w:cstheme="minorBidi"/>
        </w:rPr>
      </w:pPr>
      <w:r>
        <w:rPr>
          <w:rFonts w:asciiTheme="minorHAnsi" w:eastAsiaTheme="minorEastAsia" w:hAnsiTheme="minorHAnsi" w:cstheme="minorBidi"/>
        </w:rPr>
        <w:t>As</w:t>
      </w:r>
      <w:r w:rsidR="002167E3">
        <w:rPr>
          <w:rFonts w:asciiTheme="minorHAnsi" w:eastAsiaTheme="minorEastAsia" w:hAnsiTheme="minorHAnsi" w:cstheme="minorBidi"/>
        </w:rPr>
        <w:t xml:space="preserve"> you</w:t>
      </w:r>
      <w:r w:rsidR="001712F8" w:rsidRPr="59621247">
        <w:rPr>
          <w:rFonts w:asciiTheme="minorHAnsi" w:eastAsiaTheme="minorEastAsia" w:hAnsiTheme="minorHAnsi" w:cstheme="minorBidi"/>
        </w:rPr>
        <w:t xml:space="preserve"> will not be registered </w:t>
      </w:r>
      <w:r w:rsidR="00FE60EF" w:rsidRPr="59621247">
        <w:rPr>
          <w:rFonts w:asciiTheme="minorHAnsi" w:eastAsiaTheme="minorEastAsia" w:hAnsiTheme="minorHAnsi" w:cstheme="minorBidi"/>
        </w:rPr>
        <w:t>as a student at the University of Manitoba</w:t>
      </w:r>
      <w:r w:rsidR="006149F5">
        <w:rPr>
          <w:rFonts w:asciiTheme="minorHAnsi" w:eastAsiaTheme="minorEastAsia" w:hAnsiTheme="minorHAnsi" w:cstheme="minorBidi"/>
        </w:rPr>
        <w:t xml:space="preserve">, </w:t>
      </w:r>
      <w:r w:rsidR="00744862" w:rsidRPr="59621247">
        <w:rPr>
          <w:rFonts w:asciiTheme="minorHAnsi" w:eastAsiaTheme="minorEastAsia" w:hAnsiTheme="minorHAnsi" w:cstheme="minorBidi"/>
        </w:rPr>
        <w:t>you will not be required to pay any registration or student fees</w:t>
      </w:r>
      <w:r w:rsidR="00E90730" w:rsidRPr="59621247">
        <w:rPr>
          <w:rFonts w:asciiTheme="minorHAnsi" w:eastAsiaTheme="minorEastAsia" w:hAnsiTheme="minorHAnsi" w:cstheme="minorBidi"/>
        </w:rPr>
        <w:t xml:space="preserve"> to the University of Manitoba</w:t>
      </w:r>
      <w:r w:rsidR="00744862" w:rsidRPr="59621247">
        <w:rPr>
          <w:rFonts w:asciiTheme="minorHAnsi" w:eastAsiaTheme="minorEastAsia" w:hAnsiTheme="minorHAnsi" w:cstheme="minorBidi"/>
        </w:rPr>
        <w:t>.</w:t>
      </w:r>
      <w:r w:rsidR="00E90730" w:rsidRPr="59621247">
        <w:rPr>
          <w:rFonts w:asciiTheme="minorHAnsi" w:eastAsiaTheme="minorEastAsia" w:hAnsiTheme="minorHAnsi" w:cstheme="minorBidi"/>
        </w:rPr>
        <w:t xml:space="preserve">  You will also not be covered by the University of Manitoba’s liability insurance coverage or workers compensation coverage.</w:t>
      </w:r>
      <w:r>
        <w:rPr>
          <w:rFonts w:asciiTheme="minorHAnsi" w:eastAsiaTheme="minorEastAsia" w:hAnsiTheme="minorHAnsi" w:cstheme="minorBidi"/>
        </w:rPr>
        <w:t xml:space="preserve">  </w:t>
      </w:r>
      <w:r w:rsidRPr="59621247">
        <w:rPr>
          <w:rFonts w:asciiTheme="minorHAnsi" w:eastAsiaTheme="minorEastAsia" w:hAnsiTheme="minorHAnsi" w:cstheme="minorBidi"/>
        </w:rPr>
        <w:t xml:space="preserve">You will be required to sign </w:t>
      </w:r>
      <w:r>
        <w:rPr>
          <w:rFonts w:asciiTheme="minorHAnsi" w:eastAsiaTheme="minorEastAsia" w:hAnsiTheme="minorHAnsi" w:cstheme="minorBidi"/>
        </w:rPr>
        <w:t xml:space="preserve">the University of Manitoba </w:t>
      </w:r>
      <w:r w:rsidRPr="59621247">
        <w:rPr>
          <w:rFonts w:asciiTheme="minorHAnsi" w:eastAsiaTheme="minorEastAsia" w:hAnsiTheme="minorHAnsi" w:cstheme="minorBidi"/>
        </w:rPr>
        <w:t xml:space="preserve">Release and Indemnification waiver form </w:t>
      </w:r>
      <w:r w:rsidRPr="00C9591D">
        <w:rPr>
          <w:rFonts w:asciiTheme="minorHAnsi" w:eastAsiaTheme="minorEastAsia" w:hAnsiTheme="minorHAnsi" w:cstheme="minorBidi"/>
          <w:color w:val="auto"/>
        </w:rPr>
        <w:t xml:space="preserve">(template IV.9.A) </w:t>
      </w:r>
      <w:r w:rsidRPr="59621247">
        <w:rPr>
          <w:rFonts w:asciiTheme="minorHAnsi" w:eastAsiaTheme="minorEastAsia" w:hAnsiTheme="minorHAnsi" w:cstheme="minorBidi"/>
        </w:rPr>
        <w:t>for liability purposes and you will also be required to provide the University of Manitoba with proof that you have arranged private medical coverage for the time you are in Canada.</w:t>
      </w:r>
    </w:p>
    <w:p w14:paraId="6017DB1F" w14:textId="395823CA" w:rsidR="00CC104D" w:rsidRDefault="00CC104D" w:rsidP="00CC104D">
      <w:pPr>
        <w:pStyle w:val="NormalWeb"/>
        <w:rPr>
          <w:rFonts w:asciiTheme="minorHAnsi" w:eastAsiaTheme="minorEastAsia" w:hAnsiTheme="minorHAnsi" w:cstheme="minorBidi"/>
        </w:rPr>
      </w:pPr>
      <w:r w:rsidRPr="59621247">
        <w:rPr>
          <w:rFonts w:asciiTheme="minorHAnsi" w:eastAsiaTheme="minorEastAsia" w:hAnsiTheme="minorHAnsi" w:cstheme="minorBidi"/>
        </w:rPr>
        <w:t xml:space="preserve">Your time at the University of Manitoba is subject to your entry into Canada granted by IRCC or CBSA.  We encourage you to visit IRCC’s website to obtain the necessary immigration documents required to come to Canada.  </w:t>
      </w:r>
      <w:hyperlink r:id="rId10">
        <w:r w:rsidRPr="59621247">
          <w:rPr>
            <w:rStyle w:val="Hyperlink"/>
            <w:rFonts w:asciiTheme="minorHAnsi" w:eastAsiaTheme="minorEastAsia" w:hAnsiTheme="minorHAnsi" w:cstheme="minorBidi"/>
          </w:rPr>
          <w:t>https://www.canada.ca/en/services/immigration-citizenship.html</w:t>
        </w:r>
      </w:hyperlink>
      <w:r w:rsidRPr="59621247">
        <w:rPr>
          <w:rFonts w:asciiTheme="minorHAnsi" w:eastAsiaTheme="minorEastAsia" w:hAnsiTheme="minorHAnsi" w:cstheme="minorBidi"/>
        </w:rPr>
        <w:t>)</w:t>
      </w:r>
      <w:r>
        <w:rPr>
          <w:rFonts w:asciiTheme="minorHAnsi" w:eastAsiaTheme="minorEastAsia" w:hAnsiTheme="minorHAnsi" w:cstheme="minorBidi"/>
        </w:rPr>
        <w:t>.</w:t>
      </w:r>
    </w:p>
    <w:p w14:paraId="0E3E197E" w14:textId="5894C0A4" w:rsidR="00CC104D" w:rsidRPr="003E28A0" w:rsidRDefault="0073638E" w:rsidP="00CC104D">
      <w:pPr>
        <w:pStyle w:val="NormalWeb"/>
        <w:rPr>
          <w:rFonts w:asciiTheme="minorHAnsi" w:eastAsiaTheme="minorEastAsia" w:hAnsiTheme="minorHAnsi" w:cstheme="minorBidi"/>
        </w:rPr>
      </w:pPr>
      <w:r w:rsidRPr="0073638E">
        <w:rPr>
          <w:rFonts w:asciiTheme="minorHAnsi" w:eastAsiaTheme="minorEastAsia" w:hAnsiTheme="minorHAnsi" w:cstheme="minorBidi"/>
          <w:b/>
          <w:bCs/>
          <w:u w:val="single"/>
        </w:rPr>
        <w:t>Important:</w:t>
      </w:r>
      <w:r>
        <w:rPr>
          <w:rFonts w:asciiTheme="minorHAnsi" w:eastAsiaTheme="minorEastAsia" w:hAnsiTheme="minorHAnsi" w:cstheme="minorBidi"/>
        </w:rPr>
        <w:t xml:space="preserve"> </w:t>
      </w:r>
      <w:r w:rsidR="00CC104D" w:rsidRPr="003E28A0">
        <w:rPr>
          <w:rFonts w:asciiTheme="minorHAnsi" w:eastAsiaTheme="minorEastAsia" w:hAnsiTheme="minorHAnsi" w:cstheme="minorBidi"/>
        </w:rPr>
        <w:t xml:space="preserve">You will be applying for admission to Canada under the Short-term (120-day) work permit exemption for researchers: </w:t>
      </w:r>
      <w:hyperlink r:id="rId11" w:history="1">
        <w:r w:rsidR="00CC104D" w:rsidRPr="003E28A0">
          <w:rPr>
            <w:rStyle w:val="Hyperlink"/>
            <w:rFonts w:asciiTheme="minorHAnsi" w:eastAsiaTheme="minorEastAsia" w:hAnsiTheme="minorHAnsi" w:cstheme="minorBidi"/>
          </w:rPr>
          <w:t>https://www.canada.ca/en/immigration-refugees-citizenship/corporate/publications-manuals/operational-bulletins-manuals/temporary-residents/foreign-workers/researcher-exemption.html</w:t>
        </w:r>
      </w:hyperlink>
      <w:r w:rsidR="00352C36">
        <w:rPr>
          <w:rFonts w:asciiTheme="minorHAnsi" w:eastAsiaTheme="minorEastAsia" w:hAnsiTheme="minorHAnsi" w:cstheme="minorBidi"/>
        </w:rPr>
        <w:t>.</w:t>
      </w:r>
      <w:r w:rsidR="00E4184E">
        <w:rPr>
          <w:rFonts w:asciiTheme="minorHAnsi" w:eastAsiaTheme="minorEastAsia" w:hAnsiTheme="minorHAnsi" w:cstheme="minorBidi"/>
        </w:rPr>
        <w:t xml:space="preserve"> The </w:t>
      </w:r>
      <w:r w:rsidR="00CC104D" w:rsidRPr="003E28A0">
        <w:rPr>
          <w:rFonts w:asciiTheme="minorHAnsi" w:eastAsiaTheme="minorEastAsia" w:hAnsiTheme="minorHAnsi" w:cstheme="minorBidi"/>
        </w:rPr>
        <w:t xml:space="preserve">pertinent IRCC guidelines </w:t>
      </w:r>
      <w:r w:rsidR="00E4184E">
        <w:rPr>
          <w:rFonts w:asciiTheme="minorHAnsi" w:eastAsiaTheme="minorEastAsia" w:hAnsiTheme="minorHAnsi" w:cstheme="minorBidi"/>
        </w:rPr>
        <w:t>are</w:t>
      </w:r>
      <w:r w:rsidR="00CC104D" w:rsidRPr="003E28A0">
        <w:rPr>
          <w:rFonts w:asciiTheme="minorHAnsi" w:eastAsiaTheme="minorEastAsia" w:hAnsiTheme="minorHAnsi" w:cstheme="minorBidi"/>
        </w:rPr>
        <w:t xml:space="preserve"> attached for your reference.</w:t>
      </w:r>
      <w:r w:rsidR="0015003D" w:rsidRPr="003E28A0">
        <w:rPr>
          <w:rFonts w:asciiTheme="minorHAnsi" w:eastAsiaTheme="minorEastAsia" w:hAnsiTheme="minorHAnsi" w:cstheme="minorBidi"/>
        </w:rPr>
        <w:t xml:space="preserve">  Because you are applying to be admitted under a Work Permit exemption, you are </w:t>
      </w:r>
      <w:r w:rsidR="004525C1" w:rsidRPr="004525C1">
        <w:rPr>
          <w:rFonts w:asciiTheme="minorHAnsi" w:eastAsiaTheme="minorEastAsia" w:hAnsiTheme="minorHAnsi" w:cstheme="minorBidi"/>
          <w:b/>
          <w:bCs/>
        </w:rPr>
        <w:t>not required</w:t>
      </w:r>
      <w:r w:rsidR="004525C1">
        <w:rPr>
          <w:rFonts w:asciiTheme="minorHAnsi" w:eastAsiaTheme="minorEastAsia" w:hAnsiTheme="minorHAnsi" w:cstheme="minorBidi"/>
        </w:rPr>
        <w:t xml:space="preserve"> </w:t>
      </w:r>
      <w:r w:rsidR="004525C1" w:rsidRPr="004525C1">
        <w:rPr>
          <w:rFonts w:asciiTheme="minorHAnsi" w:eastAsiaTheme="minorEastAsia" w:hAnsiTheme="minorHAnsi" w:cstheme="minorBidi"/>
        </w:rPr>
        <w:t>to have an</w:t>
      </w:r>
      <w:r w:rsidR="0015003D" w:rsidRPr="003E28A0">
        <w:rPr>
          <w:rFonts w:asciiTheme="minorHAnsi" w:eastAsiaTheme="minorEastAsia" w:hAnsiTheme="minorHAnsi" w:cstheme="minorBidi"/>
        </w:rPr>
        <w:t xml:space="preserve"> IRCC </w:t>
      </w:r>
      <w:r w:rsidR="0015003D" w:rsidRPr="003E28A0">
        <w:rPr>
          <w:rFonts w:asciiTheme="minorHAnsi" w:eastAsiaTheme="minorEastAsia" w:hAnsiTheme="minorHAnsi" w:cstheme="minorBidi"/>
        </w:rPr>
        <w:lastRenderedPageBreak/>
        <w:t xml:space="preserve">LMIA-exempt employment offer number </w:t>
      </w:r>
      <w:r>
        <w:rPr>
          <w:rFonts w:asciiTheme="minorHAnsi" w:eastAsiaTheme="minorEastAsia" w:hAnsiTheme="minorHAnsi" w:cstheme="minorBidi"/>
        </w:rPr>
        <w:t>(</w:t>
      </w:r>
      <w:r w:rsidR="0015003D" w:rsidRPr="003E28A0">
        <w:rPr>
          <w:rFonts w:asciiTheme="minorHAnsi" w:eastAsiaTheme="minorEastAsia" w:hAnsiTheme="minorHAnsi" w:cstheme="minorBidi"/>
        </w:rPr>
        <w:t>commonly referred to by the borders officers as an “A Number”)</w:t>
      </w:r>
      <w:r>
        <w:rPr>
          <w:rFonts w:asciiTheme="minorHAnsi" w:eastAsiaTheme="minorEastAsia" w:hAnsiTheme="minorHAnsi" w:cstheme="minorBidi"/>
        </w:rPr>
        <w:t xml:space="preserve"> to apply for admission to Canada.</w:t>
      </w:r>
    </w:p>
    <w:p w14:paraId="7F64B975" w14:textId="7CA2619F" w:rsidR="00CC104D" w:rsidRPr="003E28A0" w:rsidRDefault="0015003D" w:rsidP="00CC104D">
      <w:pPr>
        <w:pStyle w:val="NormalWeb"/>
        <w:rPr>
          <w:rFonts w:asciiTheme="minorHAnsi" w:eastAsiaTheme="minorEastAsia" w:hAnsiTheme="minorHAnsi" w:cstheme="minorBidi"/>
        </w:rPr>
      </w:pPr>
      <w:r w:rsidRPr="003E28A0">
        <w:rPr>
          <w:rFonts w:asciiTheme="minorHAnsi" w:eastAsiaTheme="minorEastAsia" w:hAnsiTheme="minorHAnsi" w:cstheme="minorBidi"/>
          <w:b/>
          <w:bCs/>
        </w:rPr>
        <w:t>However, i</w:t>
      </w:r>
      <w:r w:rsidR="00CC104D" w:rsidRPr="003E28A0">
        <w:rPr>
          <w:rFonts w:asciiTheme="minorHAnsi" w:eastAsiaTheme="minorEastAsia" w:hAnsiTheme="minorHAnsi" w:cstheme="minorBidi"/>
          <w:b/>
          <w:bCs/>
        </w:rPr>
        <w:t xml:space="preserve">t is important that you request a Visitor Record (IMM 1442) when entering Canada </w:t>
      </w:r>
      <w:r w:rsidR="00CC104D" w:rsidRPr="004525C1">
        <w:rPr>
          <w:rFonts w:asciiTheme="minorHAnsi" w:eastAsiaTheme="minorEastAsia" w:hAnsiTheme="minorHAnsi" w:cstheme="minorBidi"/>
          <w:b/>
          <w:bCs/>
          <w:u w:val="single"/>
        </w:rPr>
        <w:t>indicating that you are authorized to work in Canada</w:t>
      </w:r>
      <w:r w:rsidR="00CC104D" w:rsidRPr="003E28A0">
        <w:rPr>
          <w:rFonts w:asciiTheme="minorHAnsi" w:eastAsiaTheme="minorEastAsia" w:hAnsiTheme="minorHAnsi" w:cstheme="minorBidi"/>
          <w:b/>
          <w:bCs/>
        </w:rPr>
        <w:t xml:space="preserve"> and containing one of the conditions indicated below in support of your Social Insurance Number application to Service Canada:</w:t>
      </w:r>
    </w:p>
    <w:p w14:paraId="562BB0AB" w14:textId="77777777" w:rsidR="00CC104D" w:rsidRPr="003E28A0" w:rsidRDefault="00CC104D" w:rsidP="00CC104D">
      <w:pPr>
        <w:pStyle w:val="NormalWeb"/>
        <w:numPr>
          <w:ilvl w:val="0"/>
          <w:numId w:val="1"/>
        </w:numPr>
        <w:rPr>
          <w:rFonts w:asciiTheme="minorHAnsi" w:eastAsiaTheme="minorEastAsia" w:hAnsiTheme="minorHAnsi" w:cstheme="minorBidi"/>
        </w:rPr>
      </w:pPr>
      <w:r w:rsidRPr="003E28A0">
        <w:rPr>
          <w:rFonts w:asciiTheme="minorHAnsi" w:eastAsiaTheme="minorEastAsia" w:hAnsiTheme="minorHAnsi" w:cstheme="minorBidi"/>
        </w:rPr>
        <w:t>“Work Permit exempt as a Visiting Researcher”</w:t>
      </w:r>
    </w:p>
    <w:p w14:paraId="65257100" w14:textId="77777777" w:rsidR="00CC104D" w:rsidRPr="003E28A0" w:rsidRDefault="00CC104D" w:rsidP="00CC104D">
      <w:pPr>
        <w:pStyle w:val="NormalWeb"/>
        <w:numPr>
          <w:ilvl w:val="0"/>
          <w:numId w:val="1"/>
        </w:numPr>
        <w:rPr>
          <w:rFonts w:asciiTheme="minorHAnsi" w:eastAsiaTheme="minorEastAsia" w:hAnsiTheme="minorHAnsi" w:cstheme="minorBidi"/>
        </w:rPr>
      </w:pPr>
      <w:r w:rsidRPr="003E28A0">
        <w:rPr>
          <w:rFonts w:asciiTheme="minorHAnsi" w:eastAsiaTheme="minorEastAsia" w:hAnsiTheme="minorHAnsi" w:cstheme="minorBidi"/>
        </w:rPr>
        <w:t>“Work permit exempt, per section R186"; there may be a subsection listed, for example, subsection R186(s)</w:t>
      </w:r>
    </w:p>
    <w:p w14:paraId="686D07E1" w14:textId="77777777" w:rsidR="00CC104D" w:rsidRPr="003E28A0" w:rsidRDefault="00CC104D" w:rsidP="00CC104D">
      <w:pPr>
        <w:pStyle w:val="NormalWeb"/>
        <w:numPr>
          <w:ilvl w:val="0"/>
          <w:numId w:val="1"/>
        </w:numPr>
        <w:rPr>
          <w:rFonts w:asciiTheme="minorHAnsi" w:eastAsiaTheme="minorEastAsia" w:hAnsiTheme="minorHAnsi" w:cstheme="minorBidi"/>
        </w:rPr>
      </w:pPr>
      <w:r w:rsidRPr="003E28A0">
        <w:rPr>
          <w:rFonts w:asciiTheme="minorHAnsi" w:eastAsiaTheme="minorEastAsia" w:hAnsiTheme="minorHAnsi" w:cstheme="minorBidi"/>
        </w:rPr>
        <w:t>“120 day short term work permit exemption – Public policy”</w:t>
      </w:r>
    </w:p>
    <w:p w14:paraId="39D43EBF" w14:textId="2FD3698D" w:rsidR="00CC104D" w:rsidRDefault="00CC104D" w:rsidP="00CC104D">
      <w:pPr>
        <w:pStyle w:val="NormalWeb"/>
        <w:rPr>
          <w:rFonts w:asciiTheme="minorHAnsi" w:eastAsiaTheme="minorEastAsia" w:hAnsiTheme="minorHAnsi" w:cstheme="minorBidi"/>
        </w:rPr>
      </w:pPr>
      <w:r w:rsidRPr="003E28A0">
        <w:rPr>
          <w:rFonts w:asciiTheme="minorHAnsi" w:eastAsiaTheme="minorEastAsia" w:hAnsiTheme="minorHAnsi" w:cstheme="minorBidi"/>
        </w:rPr>
        <w:t xml:space="preserve">UM will </w:t>
      </w:r>
      <w:r w:rsidR="0073638E">
        <w:rPr>
          <w:rFonts w:asciiTheme="minorHAnsi" w:eastAsiaTheme="minorEastAsia" w:hAnsiTheme="minorHAnsi" w:cstheme="minorBidi"/>
        </w:rPr>
        <w:t>request you to provide</w:t>
      </w:r>
      <w:r w:rsidRPr="003E28A0">
        <w:rPr>
          <w:rFonts w:asciiTheme="minorHAnsi" w:eastAsiaTheme="minorEastAsia" w:hAnsiTheme="minorHAnsi" w:cstheme="minorBidi"/>
        </w:rPr>
        <w:t xml:space="preserve"> a copy of your Visitor Record to verify that you are legally permitted to commence your appointment as a Visiting Researcher at UM and to provide you with </w:t>
      </w:r>
      <w:r w:rsidR="0073638E">
        <w:rPr>
          <w:rFonts w:asciiTheme="minorHAnsi" w:eastAsiaTheme="minorEastAsia" w:hAnsiTheme="minorHAnsi" w:cstheme="minorBidi"/>
        </w:rPr>
        <w:t>a</w:t>
      </w:r>
      <w:r w:rsidRPr="003E28A0">
        <w:rPr>
          <w:rFonts w:asciiTheme="minorHAnsi" w:eastAsiaTheme="minorEastAsia" w:hAnsiTheme="minorHAnsi" w:cstheme="minorBidi"/>
        </w:rPr>
        <w:t xml:space="preserve"> UMNetID and access to library resources.</w:t>
      </w:r>
    </w:p>
    <w:p w14:paraId="29A31C6C" w14:textId="739986D5" w:rsidR="00CC104D" w:rsidRDefault="00CC104D" w:rsidP="59621247">
      <w:pPr>
        <w:pStyle w:val="NormalWeb"/>
        <w:rPr>
          <w:rFonts w:asciiTheme="minorHAnsi" w:eastAsiaTheme="minorEastAsia" w:hAnsiTheme="minorHAnsi" w:cstheme="minorBidi"/>
        </w:rPr>
      </w:pPr>
      <w:r>
        <w:rPr>
          <w:rFonts w:asciiTheme="minorHAnsi" w:eastAsiaTheme="minorEastAsia" w:hAnsiTheme="minorHAnsi" w:cstheme="minorBidi"/>
        </w:rPr>
        <w:t>Should any questions arise during your entry to Canada and your interactions with the border officers, please contact Darya Omelchenko, the University of Manitoba Immigration Consultant</w:t>
      </w:r>
      <w:r w:rsidR="0073638E">
        <w:rPr>
          <w:rFonts w:asciiTheme="minorHAnsi" w:eastAsiaTheme="minorEastAsia" w:hAnsiTheme="minorHAnsi" w:cstheme="minorBidi"/>
        </w:rPr>
        <w:t>, at 1 (431) 275-3489.</w:t>
      </w:r>
    </w:p>
    <w:p w14:paraId="384FE3B9" w14:textId="57350F91" w:rsidR="00744862" w:rsidRDefault="00744862" w:rsidP="59621247">
      <w:pPr>
        <w:pStyle w:val="NormalWeb"/>
        <w:rPr>
          <w:rFonts w:asciiTheme="minorHAnsi" w:eastAsiaTheme="minorEastAsia" w:hAnsiTheme="minorHAnsi" w:cstheme="minorBidi"/>
        </w:rPr>
      </w:pPr>
      <w:r w:rsidRPr="59621247">
        <w:rPr>
          <w:rFonts w:asciiTheme="minorHAnsi" w:eastAsiaTheme="minorEastAsia" w:hAnsiTheme="minorHAnsi" w:cstheme="minorBidi"/>
        </w:rPr>
        <w:t>We look forward</w:t>
      </w:r>
      <w:r w:rsidRPr="59621247">
        <w:rPr>
          <w:rFonts w:asciiTheme="minorHAnsi" w:eastAsiaTheme="minorEastAsia" w:hAnsiTheme="minorHAnsi" w:cstheme="minorBidi"/>
          <w:color w:val="FF0000"/>
        </w:rPr>
        <w:t>..... (whatever personal note you may want to include)</w:t>
      </w:r>
      <w:r w:rsidRPr="59621247">
        <w:rPr>
          <w:rFonts w:asciiTheme="minorHAnsi" w:eastAsiaTheme="minorEastAsia" w:hAnsiTheme="minorHAnsi" w:cstheme="minorBidi"/>
        </w:rPr>
        <w:t>.</w:t>
      </w:r>
    </w:p>
    <w:p w14:paraId="62DD48D0" w14:textId="77777777" w:rsidR="00744862" w:rsidRDefault="00744862" w:rsidP="59621247">
      <w:pPr>
        <w:pStyle w:val="NormalWeb"/>
        <w:rPr>
          <w:rFonts w:asciiTheme="minorHAnsi" w:eastAsiaTheme="minorEastAsia" w:hAnsiTheme="minorHAnsi" w:cstheme="minorBidi"/>
        </w:rPr>
      </w:pPr>
      <w:r w:rsidRPr="59621247">
        <w:rPr>
          <w:rFonts w:asciiTheme="minorHAnsi" w:eastAsiaTheme="minorEastAsia" w:hAnsiTheme="minorHAnsi" w:cstheme="minorBidi"/>
        </w:rPr>
        <w:t>Yours truly,</w:t>
      </w:r>
    </w:p>
    <w:p w14:paraId="4830C61F" w14:textId="55713906" w:rsidR="00D64D41" w:rsidRPr="006149F5" w:rsidRDefault="00744862" w:rsidP="59621247">
      <w:pPr>
        <w:pStyle w:val="NormalWeb"/>
        <w:rPr>
          <w:rFonts w:asciiTheme="minorHAnsi" w:eastAsiaTheme="minorEastAsia" w:hAnsiTheme="minorHAnsi" w:cstheme="minorBidi"/>
          <w:color w:val="FF0000"/>
        </w:rPr>
      </w:pPr>
      <w:r>
        <w:br/>
      </w:r>
      <w:r w:rsidR="006149F5" w:rsidRPr="006149F5">
        <w:rPr>
          <w:rFonts w:asciiTheme="minorHAnsi" w:eastAsiaTheme="minorEastAsia" w:hAnsiTheme="minorHAnsi" w:cstheme="minorBidi"/>
          <w:color w:val="FF0000"/>
        </w:rPr>
        <w:t>Name of PI</w:t>
      </w:r>
      <w:r w:rsidR="00CC104D">
        <w:rPr>
          <w:rFonts w:asciiTheme="minorHAnsi" w:eastAsiaTheme="minorEastAsia" w:hAnsiTheme="minorHAnsi" w:cstheme="minorBidi"/>
          <w:color w:val="FF0000"/>
        </w:rPr>
        <w:t>/Department Head</w:t>
      </w:r>
    </w:p>
    <w:p w14:paraId="6C4CADC6" w14:textId="1AE82736" w:rsidR="006149F5" w:rsidRPr="00D64D41" w:rsidRDefault="006149F5" w:rsidP="59621247">
      <w:pPr>
        <w:pStyle w:val="NormalWeb"/>
        <w:rPr>
          <w:rFonts w:asciiTheme="minorHAnsi" w:eastAsiaTheme="minorEastAsia" w:hAnsiTheme="minorHAnsi" w:cstheme="minorBidi"/>
          <w:color w:val="FF0000"/>
        </w:rPr>
      </w:pPr>
      <w:r w:rsidRPr="006149F5">
        <w:rPr>
          <w:rFonts w:asciiTheme="minorHAnsi" w:eastAsiaTheme="minorEastAsia" w:hAnsiTheme="minorHAnsi" w:cstheme="minorBidi"/>
          <w:color w:val="FF0000"/>
        </w:rPr>
        <w:t>Contact information of PI</w:t>
      </w:r>
      <w:r w:rsidR="00CC104D">
        <w:rPr>
          <w:rFonts w:asciiTheme="minorHAnsi" w:eastAsiaTheme="minorEastAsia" w:hAnsiTheme="minorHAnsi" w:cstheme="minorBidi"/>
          <w:color w:val="FF0000"/>
        </w:rPr>
        <w:t>/Department Head</w:t>
      </w:r>
    </w:p>
    <w:sectPr w:rsidR="006149F5" w:rsidRPr="00D64D41">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FC0A" w14:textId="77777777" w:rsidR="009B0105" w:rsidRDefault="009B0105" w:rsidP="000A5A89">
      <w:r>
        <w:separator/>
      </w:r>
    </w:p>
  </w:endnote>
  <w:endnote w:type="continuationSeparator" w:id="0">
    <w:p w14:paraId="3C89EBAB" w14:textId="77777777" w:rsidR="009B0105" w:rsidRDefault="009B0105" w:rsidP="000A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0A5A89" w:rsidRDefault="000A5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396" w14:textId="77777777" w:rsidR="000A5A89" w:rsidRDefault="000A5A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0A5A89" w:rsidRDefault="000A5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28C4" w14:textId="77777777" w:rsidR="009B0105" w:rsidRDefault="009B0105" w:rsidP="000A5A89">
      <w:r>
        <w:separator/>
      </w:r>
    </w:p>
  </w:footnote>
  <w:footnote w:type="continuationSeparator" w:id="0">
    <w:p w14:paraId="1A758F95" w14:textId="77777777" w:rsidR="009B0105" w:rsidRDefault="009B0105" w:rsidP="000A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A5A89" w:rsidRDefault="000A5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0A5A89" w:rsidRDefault="000A5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77777777" w:rsidR="000A5A89" w:rsidRDefault="000A5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D5379"/>
    <w:multiLevelType w:val="hybridMultilevel"/>
    <w:tmpl w:val="46BA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04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62"/>
    <w:rsid w:val="000A5A89"/>
    <w:rsid w:val="00107928"/>
    <w:rsid w:val="00132E27"/>
    <w:rsid w:val="0015003D"/>
    <w:rsid w:val="001712F8"/>
    <w:rsid w:val="00192DC6"/>
    <w:rsid w:val="00197B7E"/>
    <w:rsid w:val="001C7A35"/>
    <w:rsid w:val="002075F1"/>
    <w:rsid w:val="002167E3"/>
    <w:rsid w:val="002C014D"/>
    <w:rsid w:val="002D0430"/>
    <w:rsid w:val="002D06A7"/>
    <w:rsid w:val="002E7259"/>
    <w:rsid w:val="002F2DFB"/>
    <w:rsid w:val="00352B18"/>
    <w:rsid w:val="00352C36"/>
    <w:rsid w:val="003E28A0"/>
    <w:rsid w:val="004133C2"/>
    <w:rsid w:val="00435F59"/>
    <w:rsid w:val="004525C1"/>
    <w:rsid w:val="00466D76"/>
    <w:rsid w:val="00530924"/>
    <w:rsid w:val="00583D35"/>
    <w:rsid w:val="005D5F9D"/>
    <w:rsid w:val="006149F5"/>
    <w:rsid w:val="006172DB"/>
    <w:rsid w:val="006555B1"/>
    <w:rsid w:val="006564F4"/>
    <w:rsid w:val="00670E2C"/>
    <w:rsid w:val="006774D2"/>
    <w:rsid w:val="00686BB6"/>
    <w:rsid w:val="006E5329"/>
    <w:rsid w:val="0073638E"/>
    <w:rsid w:val="00744862"/>
    <w:rsid w:val="007A3FB9"/>
    <w:rsid w:val="007E57FB"/>
    <w:rsid w:val="00812F75"/>
    <w:rsid w:val="008A32FA"/>
    <w:rsid w:val="008B7DE1"/>
    <w:rsid w:val="008E109A"/>
    <w:rsid w:val="00923BEC"/>
    <w:rsid w:val="009B0105"/>
    <w:rsid w:val="009C5794"/>
    <w:rsid w:val="009D7ED3"/>
    <w:rsid w:val="00A40514"/>
    <w:rsid w:val="00A86BE0"/>
    <w:rsid w:val="00A9215F"/>
    <w:rsid w:val="00AF7FA7"/>
    <w:rsid w:val="00B24911"/>
    <w:rsid w:val="00B378AF"/>
    <w:rsid w:val="00B71944"/>
    <w:rsid w:val="00B7601E"/>
    <w:rsid w:val="00B93166"/>
    <w:rsid w:val="00BF2A88"/>
    <w:rsid w:val="00CC104D"/>
    <w:rsid w:val="00CD5351"/>
    <w:rsid w:val="00D64D41"/>
    <w:rsid w:val="00DF22E4"/>
    <w:rsid w:val="00E4184E"/>
    <w:rsid w:val="00E90730"/>
    <w:rsid w:val="00E92299"/>
    <w:rsid w:val="00E93F1D"/>
    <w:rsid w:val="00E96ED2"/>
    <w:rsid w:val="00EE449E"/>
    <w:rsid w:val="00F06FFC"/>
    <w:rsid w:val="00F17428"/>
    <w:rsid w:val="00F96018"/>
    <w:rsid w:val="00FA451C"/>
    <w:rsid w:val="00FE55DF"/>
    <w:rsid w:val="00FE60EF"/>
    <w:rsid w:val="596212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0FA08"/>
  <w15:chartTrackingRefBased/>
  <w15:docId w15:val="{6C0B7460-2781-4315-BB28-361AB45C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551A8B"/>
      <w:u w:val="single"/>
    </w:rPr>
  </w:style>
  <w:style w:type="paragraph" w:styleId="NormalWeb">
    <w:name w:val="Normal (Web)"/>
    <w:basedOn w:val="Normal"/>
    <w:pPr>
      <w:spacing w:before="100" w:beforeAutospacing="1" w:after="100" w:afterAutospacing="1"/>
    </w:pPr>
  </w:style>
  <w:style w:type="paragraph" w:customStyle="1" w:styleId="Address">
    <w:name w:val="Address"/>
    <w:basedOn w:val="Normal"/>
    <w:rsid w:val="00D64D41"/>
    <w:rPr>
      <w:color w:val="auto"/>
    </w:rPr>
  </w:style>
  <w:style w:type="paragraph" w:customStyle="1" w:styleId="TableText">
    <w:name w:val="Table Text"/>
    <w:basedOn w:val="Normal"/>
    <w:rsid w:val="00D64D41"/>
    <w:rPr>
      <w:color w:val="auto"/>
    </w:rPr>
  </w:style>
  <w:style w:type="character" w:styleId="CommentReference">
    <w:name w:val="annotation reference"/>
    <w:rsid w:val="00E90730"/>
    <w:rPr>
      <w:sz w:val="16"/>
      <w:szCs w:val="16"/>
    </w:rPr>
  </w:style>
  <w:style w:type="paragraph" w:styleId="CommentText">
    <w:name w:val="annotation text"/>
    <w:basedOn w:val="Normal"/>
    <w:link w:val="CommentTextChar"/>
    <w:rsid w:val="00E90730"/>
    <w:rPr>
      <w:sz w:val="20"/>
      <w:szCs w:val="20"/>
    </w:rPr>
  </w:style>
  <w:style w:type="character" w:customStyle="1" w:styleId="CommentTextChar">
    <w:name w:val="Comment Text Char"/>
    <w:link w:val="CommentText"/>
    <w:rsid w:val="00E90730"/>
    <w:rPr>
      <w:color w:val="000000"/>
    </w:rPr>
  </w:style>
  <w:style w:type="paragraph" w:styleId="CommentSubject">
    <w:name w:val="annotation subject"/>
    <w:basedOn w:val="CommentText"/>
    <w:next w:val="CommentText"/>
    <w:link w:val="CommentSubjectChar"/>
    <w:rsid w:val="00E90730"/>
    <w:rPr>
      <w:b/>
      <w:bCs/>
    </w:rPr>
  </w:style>
  <w:style w:type="character" w:customStyle="1" w:styleId="CommentSubjectChar">
    <w:name w:val="Comment Subject Char"/>
    <w:link w:val="CommentSubject"/>
    <w:rsid w:val="00E90730"/>
    <w:rPr>
      <w:b/>
      <w:bCs/>
      <w:color w:val="000000"/>
    </w:rPr>
  </w:style>
  <w:style w:type="paragraph" w:styleId="BalloonText">
    <w:name w:val="Balloon Text"/>
    <w:basedOn w:val="Normal"/>
    <w:link w:val="BalloonTextChar"/>
    <w:rsid w:val="00E90730"/>
    <w:rPr>
      <w:rFonts w:ascii="Tahoma" w:hAnsi="Tahoma" w:cs="Tahoma"/>
      <w:sz w:val="16"/>
      <w:szCs w:val="16"/>
    </w:rPr>
  </w:style>
  <w:style w:type="character" w:customStyle="1" w:styleId="BalloonTextChar">
    <w:name w:val="Balloon Text Char"/>
    <w:link w:val="BalloonText"/>
    <w:rsid w:val="00E90730"/>
    <w:rPr>
      <w:rFonts w:ascii="Tahoma" w:hAnsi="Tahoma" w:cs="Tahoma"/>
      <w:color w:val="000000"/>
      <w:sz w:val="16"/>
      <w:szCs w:val="16"/>
    </w:rPr>
  </w:style>
  <w:style w:type="paragraph" w:styleId="Header">
    <w:name w:val="header"/>
    <w:basedOn w:val="Normal"/>
    <w:link w:val="HeaderChar"/>
    <w:rsid w:val="000A5A89"/>
    <w:pPr>
      <w:tabs>
        <w:tab w:val="center" w:pos="4680"/>
        <w:tab w:val="right" w:pos="9360"/>
      </w:tabs>
    </w:pPr>
  </w:style>
  <w:style w:type="character" w:customStyle="1" w:styleId="HeaderChar">
    <w:name w:val="Header Char"/>
    <w:link w:val="Header"/>
    <w:rsid w:val="000A5A89"/>
    <w:rPr>
      <w:color w:val="000000"/>
      <w:sz w:val="24"/>
      <w:szCs w:val="24"/>
    </w:rPr>
  </w:style>
  <w:style w:type="paragraph" w:styleId="Footer">
    <w:name w:val="footer"/>
    <w:basedOn w:val="Normal"/>
    <w:link w:val="FooterChar"/>
    <w:rsid w:val="000A5A89"/>
    <w:pPr>
      <w:tabs>
        <w:tab w:val="center" w:pos="4680"/>
        <w:tab w:val="right" w:pos="9360"/>
      </w:tabs>
    </w:pPr>
  </w:style>
  <w:style w:type="character" w:customStyle="1" w:styleId="FooterChar">
    <w:name w:val="Footer Char"/>
    <w:link w:val="Footer"/>
    <w:rsid w:val="000A5A8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immigration-refugees-citizenship/corporate/publications-manuals/operational-bulletins-manuals/temporary-residents/foreign-workers/researcher-exemption.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anada.ca/en/services/immigration-citizenship.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871540DD8B24FB130CF4255AB210C" ma:contentTypeVersion="8" ma:contentTypeDescription="Create a new document." ma:contentTypeScope="" ma:versionID="9702a058e3dc8d4b9a8f52692663db9d">
  <xsd:schema xmlns:xsd="http://www.w3.org/2001/XMLSchema" xmlns:xs="http://www.w3.org/2001/XMLSchema" xmlns:p="http://schemas.microsoft.com/office/2006/metadata/properties" xmlns:ns2="6d8d4d40-cded-4dc3-98ed-6a7291740397" xmlns:ns3="b177f45f-9181-4203-b8d3-cc8d98d67246" targetNamespace="http://schemas.microsoft.com/office/2006/metadata/properties" ma:root="true" ma:fieldsID="afd4af8bf89dd045d284bf33b76dccb3" ns2:_="" ns3:_="">
    <xsd:import namespace="6d8d4d40-cded-4dc3-98ed-6a7291740397"/>
    <xsd:import namespace="b177f45f-9181-4203-b8d3-cc8d98d672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d4d40-cded-4dc3-98ed-6a7291740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7f45f-9181-4203-b8d3-cc8d98d67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0FF0D-B3B0-4099-870C-E91DC7D389BA}">
  <ds:schemaRefs>
    <ds:schemaRef ds:uri="http://schemas.microsoft.com/sharepoint/v3/contenttype/forms"/>
  </ds:schemaRefs>
</ds:datastoreItem>
</file>

<file path=customXml/itemProps2.xml><?xml version="1.0" encoding="utf-8"?>
<ds:datastoreItem xmlns:ds="http://schemas.openxmlformats.org/officeDocument/2006/customXml" ds:itemID="{3F2A125D-D0C9-4DB4-BEFA-7BB3222C3F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7F705-CBD1-4F6C-B93B-D08181086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d4d40-cded-4dc3-98ed-6a7291740397"/>
    <ds:schemaRef ds:uri="b177f45f-9181-4203-b8d3-cc8d98d67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4.09 Invitation to visiting international student researchers letter template</vt:lpstr>
    </vt:vector>
  </TitlesOfParts>
  <Company>The University of Manitoba</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4.09 Invitation to visiting international student researchers letter template</dc:title>
  <dc:subject/>
  <dc:creator>HRUSER</dc:creator>
  <cp:keywords/>
  <cp:lastModifiedBy>Sarah Vanderveen</cp:lastModifiedBy>
  <cp:revision>2</cp:revision>
  <dcterms:created xsi:type="dcterms:W3CDTF">2023-02-14T18:43:00Z</dcterms:created>
  <dcterms:modified xsi:type="dcterms:W3CDTF">2023-02-14T18:43:00Z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0x010100503871540DD8B24FB130CF4255AB210C</vt:lpwstr>
  </property>
</Properties>
</file>